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360" w:lineRule="auto"/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嵩县</w:t>
      </w:r>
      <w:r>
        <w:rPr>
          <w:rFonts w:hint="eastAsia" w:ascii="黑体" w:hAnsi="黑体" w:eastAsia="黑体"/>
          <w:sz w:val="36"/>
          <w:szCs w:val="36"/>
        </w:rPr>
        <w:t>人民法院网络司法拍卖辅助机构报名申请表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126"/>
        <w:gridCol w:w="1605"/>
        <w:gridCol w:w="22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机构名称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住所地址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登记机关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手机号码</w:t>
            </w: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工作联系人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手机号码</w:t>
            </w: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注册资本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社会信用代码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法定代表人签字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申请时间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textAlignment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360" w:lineRule="auto"/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承 诺 书 </w:t>
      </w:r>
    </w:p>
    <w:p>
      <w:pPr>
        <w:spacing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本机构作为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嵩县</w:t>
      </w:r>
      <w:r>
        <w:rPr>
          <w:rFonts w:hint="eastAsia" w:ascii="仿宋" w:hAnsi="仿宋" w:eastAsia="仿宋"/>
          <w:sz w:val="32"/>
          <w:szCs w:val="32"/>
        </w:rPr>
        <w:t>人民法院网络司法拍卖辅助机构，向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嵩县</w:t>
      </w:r>
      <w:r>
        <w:rPr>
          <w:rFonts w:hint="eastAsia" w:ascii="仿宋" w:hAnsi="仿宋" w:eastAsia="仿宋"/>
          <w:sz w:val="32"/>
          <w:szCs w:val="32"/>
        </w:rPr>
        <w:t>人民法院做出以下承诺：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按照委托协议开展网拍辅助工作；</w:t>
      </w:r>
    </w:p>
    <w:p>
      <w:pPr>
        <w:spacing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（二）自觉服从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嵩县</w:t>
      </w:r>
      <w:r>
        <w:rPr>
          <w:rFonts w:hint="eastAsia" w:ascii="仿宋" w:hAnsi="仿宋" w:eastAsia="仿宋"/>
          <w:sz w:val="32"/>
          <w:szCs w:val="32"/>
        </w:rPr>
        <w:t>人民法院管理、监督和安排；</w:t>
      </w:r>
    </w:p>
    <w:p>
      <w:pPr>
        <w:pStyle w:val="9"/>
        <w:spacing w:line="360" w:lineRule="auto"/>
        <w:ind w:left="160" w:leftChars="76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（三）不擅自将承揽的网拍辅助工作转包给其它机构、组织和个人；</w:t>
      </w:r>
    </w:p>
    <w:p>
      <w:pPr>
        <w:pStyle w:val="9"/>
        <w:spacing w:line="360" w:lineRule="auto"/>
        <w:ind w:left="160" w:leftChars="76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（四）保证利用自有资源和设备完成网拍辅助工作，未经执行法院允许不得使用和接触法院电脑、内网及相关电子设备；</w:t>
      </w:r>
    </w:p>
    <w:p>
      <w:pPr>
        <w:spacing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（五）遵守相关法律、法规，司法解释规定及工作要求，承担保密义务，恪守职业道德和执业纪律、廉洁自律。</w:t>
      </w:r>
    </w:p>
    <w:p>
      <w:pPr>
        <w:spacing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法定代表人签字：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二〇二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月  日</w:t>
      </w:r>
    </w:p>
    <w:p/>
    <w:p/>
    <w:p>
      <w:pPr>
        <w:spacing w:line="360" w:lineRule="auto"/>
        <w:jc w:val="center"/>
        <w:textAlignment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textAlignment w:val="center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385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40807"/>
    <w:multiLevelType w:val="multilevel"/>
    <w:tmpl w:val="11540807"/>
    <w:lvl w:ilvl="0" w:tentative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kNDdhNWNjYTcwODhhZDlmY2NiNWU5YjVhZTcwMzYifQ=="/>
  </w:docVars>
  <w:rsids>
    <w:rsidRoot w:val="0015586B"/>
    <w:rsid w:val="0015586B"/>
    <w:rsid w:val="00205195"/>
    <w:rsid w:val="00362FBE"/>
    <w:rsid w:val="008B035E"/>
    <w:rsid w:val="00DB7757"/>
    <w:rsid w:val="00E26A2B"/>
    <w:rsid w:val="00FA03E1"/>
    <w:rsid w:val="5FA9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327</Words>
  <Characters>327</Characters>
  <Lines>3</Lines>
  <Paragraphs>1</Paragraphs>
  <TotalTime>2</TotalTime>
  <ScaleCrop>false</ScaleCrop>
  <LinksUpToDate>false</LinksUpToDate>
  <CharactersWithSpaces>409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2021-05-11T08:12:00Z</dcterms:created>
  <dc:creator>mengjiale</dc:creator>
  <cp:lastModifiedBy>浪迹天涯</cp:lastModifiedBy>
  <dcterms:modified xsi:type="dcterms:W3CDTF">2022-06-14T02:26:41Z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CAB4AF03E0BD46B58F35E3B4C269723C</vt:lpwstr>
  </property>
</Properties>
</file>