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337" w:firstLineChars="100"/>
        <w:rPr>
          <w:rFonts w:hint="eastAsia" w:ascii="仿宋" w:hAnsi="仿宋" w:eastAsia="仿宋" w:cs="仿宋"/>
          <w:i w:val="0"/>
          <w:iCs w:val="0"/>
          <w:caps w:val="0"/>
          <w:spacing w:val="8"/>
          <w:sz w:val="32"/>
          <w:szCs w:val="32"/>
        </w:rPr>
      </w:pPr>
      <w:bookmarkStart w:id="0" w:name="_GoBack"/>
      <w:bookmarkEnd w:id="0"/>
      <w:r>
        <w:rPr>
          <w:rFonts w:hint="eastAsia" w:ascii="仿宋" w:hAnsi="仿宋" w:eastAsia="仿宋" w:cs="仿宋"/>
          <w:i w:val="0"/>
          <w:iCs w:val="0"/>
          <w:caps w:val="0"/>
          <w:spacing w:val="8"/>
          <w:sz w:val="32"/>
          <w:szCs w:val="32"/>
          <w:bdr w:val="none" w:color="auto" w:sz="0" w:space="0"/>
          <w:shd w:val="clear" w:fill="FFFFFF"/>
        </w:rPr>
        <w:t>优化营商环境丨如何接收电子送达的诉讼文书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电子送达诉讼文书具有即时到达的特点，相比传统的直接送达和邮寄送达不受时间和空间的限制，尤其是在新冠肺炎疫情期间，通过电子送达并接收诉讼文书还可以避免接触传染的风险，因此，提倡大家通过电子方式进行诉讼和接收相关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根据《中华人民共和国民事诉讼法》《最高人民法院关于适用&lt;中华人民共和国民事诉讼法&gt;的解释》等规定，现将</w:t>
      </w:r>
      <w:r>
        <w:rPr>
          <w:rFonts w:hint="eastAsia" w:ascii="仿宋" w:hAnsi="仿宋" w:eastAsia="仿宋" w:cs="仿宋"/>
          <w:i w:val="0"/>
          <w:iCs w:val="0"/>
          <w:caps w:val="0"/>
          <w:spacing w:val="8"/>
          <w:sz w:val="32"/>
          <w:szCs w:val="32"/>
          <w:bdr w:val="none" w:color="auto" w:sz="0" w:space="0"/>
          <w:shd w:val="clear" w:fill="FFFFFF"/>
          <w:lang w:val="en-US" w:eastAsia="zh-CN"/>
        </w:rPr>
        <w:t>河南</w:t>
      </w:r>
      <w:r>
        <w:rPr>
          <w:rFonts w:hint="eastAsia" w:ascii="仿宋" w:hAnsi="仿宋" w:eastAsia="仿宋" w:cs="仿宋"/>
          <w:i w:val="0"/>
          <w:iCs w:val="0"/>
          <w:caps w:val="0"/>
          <w:spacing w:val="8"/>
          <w:sz w:val="32"/>
          <w:szCs w:val="32"/>
          <w:bdr w:val="none" w:color="auto" w:sz="0" w:space="0"/>
          <w:shd w:val="clear" w:fill="FFFFFF"/>
        </w:rPr>
        <w:t>法院电子送达有关事项告知如下：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选择电子送达方式，确认电子送达地址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如果您同意采用电子送达方式，在填写《送达地址确认书》时，自愿选择</w:t>
      </w:r>
      <w:r>
        <w:rPr>
          <w:rStyle w:val="6"/>
          <w:rFonts w:hint="eastAsia" w:ascii="仿宋" w:hAnsi="仿宋" w:eastAsia="仿宋" w:cs="仿宋"/>
          <w:i w:val="0"/>
          <w:iCs w:val="0"/>
          <w:caps w:val="0"/>
          <w:spacing w:val="8"/>
          <w:sz w:val="32"/>
          <w:szCs w:val="32"/>
          <w:bdr w:val="none" w:color="auto" w:sz="0" w:space="0"/>
          <w:shd w:val="clear" w:fill="FFFFFF"/>
        </w:rPr>
        <w:t>“</w:t>
      </w:r>
      <w:r>
        <w:rPr>
          <w:rStyle w:val="6"/>
          <w:rFonts w:hint="eastAsia" w:ascii="仿宋" w:hAnsi="仿宋" w:eastAsia="仿宋" w:cs="仿宋"/>
          <w:i w:val="0"/>
          <w:iCs w:val="0"/>
          <w:caps w:val="0"/>
          <w:spacing w:val="8"/>
          <w:sz w:val="32"/>
          <w:szCs w:val="32"/>
          <w:bdr w:val="none" w:color="auto" w:sz="0" w:space="0"/>
          <w:shd w:val="clear" w:fill="FFFFFF"/>
          <w:lang w:val="en-US" w:eastAsia="zh-CN"/>
        </w:rPr>
        <w:t>河南</w:t>
      </w:r>
      <w:r>
        <w:rPr>
          <w:rStyle w:val="6"/>
          <w:rFonts w:hint="eastAsia" w:ascii="仿宋" w:hAnsi="仿宋" w:eastAsia="仿宋" w:cs="仿宋"/>
          <w:i w:val="0"/>
          <w:iCs w:val="0"/>
          <w:caps w:val="0"/>
          <w:spacing w:val="8"/>
          <w:sz w:val="32"/>
          <w:szCs w:val="32"/>
          <w:bdr w:val="none" w:color="auto" w:sz="0" w:space="0"/>
          <w:shd w:val="clear" w:fill="FFFFFF"/>
        </w:rPr>
        <w:t>法院诉讼服务”微信公众号/“人民法院在线服务</w:t>
      </w:r>
      <w:r>
        <w:rPr>
          <w:rStyle w:val="6"/>
          <w:rFonts w:hint="eastAsia" w:ascii="仿宋" w:hAnsi="仿宋" w:eastAsia="仿宋" w:cs="仿宋"/>
          <w:i w:val="0"/>
          <w:iCs w:val="0"/>
          <w:caps w:val="0"/>
          <w:spacing w:val="8"/>
          <w:sz w:val="32"/>
          <w:szCs w:val="32"/>
          <w:bdr w:val="none" w:color="auto" w:sz="0" w:space="0"/>
          <w:shd w:val="clear" w:fill="FFFFFF"/>
          <w:lang w:val="en-US" w:eastAsia="zh-CN"/>
        </w:rPr>
        <w:t>河南</w:t>
      </w:r>
      <w:r>
        <w:rPr>
          <w:rStyle w:val="6"/>
          <w:rFonts w:hint="eastAsia" w:ascii="仿宋" w:hAnsi="仿宋" w:eastAsia="仿宋" w:cs="仿宋"/>
          <w:i w:val="0"/>
          <w:iCs w:val="0"/>
          <w:caps w:val="0"/>
          <w:spacing w:val="8"/>
          <w:sz w:val="32"/>
          <w:szCs w:val="32"/>
          <w:bdr w:val="none" w:color="auto" w:sz="0" w:space="0"/>
          <w:shd w:val="clear" w:fill="FFFFFF"/>
        </w:rPr>
        <w:t>”小程序、电子邮件、中国审判流程信息公开网、</w:t>
      </w:r>
      <w:r>
        <w:rPr>
          <w:rStyle w:val="6"/>
          <w:rFonts w:hint="eastAsia" w:ascii="仿宋" w:hAnsi="仿宋" w:eastAsia="仿宋" w:cs="仿宋"/>
          <w:i w:val="0"/>
          <w:iCs w:val="0"/>
          <w:caps w:val="0"/>
          <w:spacing w:val="8"/>
          <w:sz w:val="32"/>
          <w:szCs w:val="32"/>
          <w:bdr w:val="none" w:color="auto" w:sz="0" w:space="0"/>
          <w:shd w:val="clear" w:fill="FFFFFF"/>
          <w:lang w:val="en-US" w:eastAsia="zh-CN"/>
        </w:rPr>
        <w:t>河南</w:t>
      </w:r>
      <w:r>
        <w:rPr>
          <w:rStyle w:val="6"/>
          <w:rFonts w:hint="eastAsia" w:ascii="仿宋" w:hAnsi="仿宋" w:eastAsia="仿宋" w:cs="仿宋"/>
          <w:i w:val="0"/>
          <w:iCs w:val="0"/>
          <w:caps w:val="0"/>
          <w:spacing w:val="8"/>
          <w:sz w:val="32"/>
          <w:szCs w:val="32"/>
          <w:bdr w:val="none" w:color="auto" w:sz="0" w:space="0"/>
          <w:shd w:val="clear" w:fill="FFFFFF"/>
        </w:rPr>
        <w:t>法院审判信息网、传真</w:t>
      </w:r>
      <w:r>
        <w:rPr>
          <w:rFonts w:hint="eastAsia" w:ascii="仿宋" w:hAnsi="仿宋" w:eastAsia="仿宋" w:cs="仿宋"/>
          <w:i w:val="0"/>
          <w:iCs w:val="0"/>
          <w:caps w:val="0"/>
          <w:spacing w:val="8"/>
          <w:sz w:val="32"/>
          <w:szCs w:val="32"/>
          <w:bdr w:val="none" w:color="auto" w:sz="0" w:space="0"/>
          <w:shd w:val="clear" w:fill="FFFFFF"/>
        </w:rPr>
        <w:t>等电子送达方式并确认接收诉讼文书的电子送达地址。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经受送达人明确表示同意，人民法院可以电子送达判决书、裁定书、调解书等裁判文书。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以电子送达方式送达诉讼文书的，其送达与人民法院其他方式送达具有</w:t>
      </w:r>
      <w:r>
        <w:rPr>
          <w:rStyle w:val="6"/>
          <w:rFonts w:hint="eastAsia" w:ascii="仿宋" w:hAnsi="仿宋" w:eastAsia="仿宋" w:cs="仿宋"/>
          <w:i w:val="0"/>
          <w:iCs w:val="0"/>
          <w:caps w:val="0"/>
          <w:spacing w:val="8"/>
          <w:sz w:val="32"/>
          <w:szCs w:val="32"/>
          <w:bdr w:val="none" w:color="auto" w:sz="0" w:space="0"/>
          <w:shd w:val="clear" w:fill="FFFFFF"/>
        </w:rPr>
        <w:t>同等法律效力</w:t>
      </w:r>
      <w:r>
        <w:rPr>
          <w:rFonts w:hint="eastAsia" w:ascii="仿宋" w:hAnsi="仿宋" w:eastAsia="仿宋" w:cs="仿宋"/>
          <w:i w:val="0"/>
          <w:iCs w:val="0"/>
          <w:caps w:val="0"/>
          <w:spacing w:val="8"/>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提供并确认手机号码，接收短信提醒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如果您同意以电子送达方式接收诉讼文书，需向人民法院提供</w:t>
      </w:r>
      <w:r>
        <w:rPr>
          <w:rStyle w:val="6"/>
          <w:rFonts w:hint="eastAsia" w:ascii="仿宋" w:hAnsi="仿宋" w:eastAsia="仿宋" w:cs="仿宋"/>
          <w:i w:val="0"/>
          <w:iCs w:val="0"/>
          <w:caps w:val="0"/>
          <w:spacing w:val="8"/>
          <w:sz w:val="32"/>
          <w:szCs w:val="32"/>
          <w:bdr w:val="none" w:color="auto" w:sz="0" w:space="0"/>
          <w:shd w:val="clear" w:fill="FFFFFF"/>
        </w:rPr>
        <w:t>手机号码</w:t>
      </w:r>
      <w:r>
        <w:rPr>
          <w:rFonts w:hint="eastAsia" w:ascii="仿宋" w:hAnsi="仿宋" w:eastAsia="仿宋" w:cs="仿宋"/>
          <w:i w:val="0"/>
          <w:iCs w:val="0"/>
          <w:caps w:val="0"/>
          <w:spacing w:val="8"/>
          <w:sz w:val="32"/>
          <w:szCs w:val="32"/>
          <w:bdr w:val="none" w:color="auto" w:sz="0" w:space="0"/>
          <w:shd w:val="clear" w:fill="FFFFFF"/>
        </w:rPr>
        <w:t>，用于接收人民法院以短信形式发送的诉讼文书送达提醒。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lang w:val="en-US" w:eastAsia="zh-CN"/>
        </w:rPr>
        <w:t>河南</w:t>
      </w:r>
      <w:r>
        <w:rPr>
          <w:rFonts w:hint="eastAsia" w:ascii="仿宋" w:hAnsi="仿宋" w:eastAsia="仿宋" w:cs="仿宋"/>
          <w:i w:val="0"/>
          <w:iCs w:val="0"/>
          <w:caps w:val="0"/>
          <w:spacing w:val="8"/>
          <w:sz w:val="32"/>
          <w:szCs w:val="32"/>
          <w:bdr w:val="none" w:color="auto" w:sz="0" w:space="0"/>
          <w:shd w:val="clear" w:fill="FFFFFF"/>
        </w:rPr>
        <w:t>法院短信提醒号码为</w:t>
      </w:r>
      <w:r>
        <w:rPr>
          <w:rStyle w:val="6"/>
          <w:rFonts w:hint="eastAsia" w:ascii="仿宋" w:hAnsi="仿宋" w:eastAsia="仿宋" w:cs="仿宋"/>
          <w:i w:val="0"/>
          <w:iCs w:val="0"/>
          <w:caps w:val="0"/>
          <w:spacing w:val="8"/>
          <w:sz w:val="32"/>
          <w:szCs w:val="32"/>
          <w:bdr w:val="none" w:color="auto" w:sz="0" w:space="0"/>
          <w:shd w:val="clear" w:fill="FFFFFF"/>
          <w:lang w:val="en-US" w:eastAsia="zh-CN"/>
        </w:rPr>
        <w:t>1065596006</w:t>
      </w:r>
      <w:r>
        <w:rPr>
          <w:rFonts w:hint="eastAsia" w:ascii="仿宋" w:hAnsi="仿宋" w:eastAsia="仿宋" w:cs="仿宋"/>
          <w:i w:val="0"/>
          <w:iCs w:val="0"/>
          <w:caps w:val="0"/>
          <w:spacing w:val="8"/>
          <w:sz w:val="32"/>
          <w:szCs w:val="32"/>
          <w:bdr w:val="none" w:color="auto" w:sz="0" w:space="0"/>
          <w:shd w:val="clear" w:fill="FFFFFF"/>
        </w:rPr>
        <w:t>，短信内容如下：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sz w:val="32"/>
          <w:szCs w:val="32"/>
        </w:rPr>
        <w:drawing>
          <wp:inline distT="0" distB="0" distL="114300" distR="114300">
            <wp:extent cx="5097145" cy="3396615"/>
            <wp:effectExtent l="0" t="0" r="8255" b="1333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4"/>
                    <a:stretch>
                      <a:fillRect/>
                    </a:stretch>
                  </pic:blipFill>
                  <pic:spPr>
                    <a:xfrm>
                      <a:off x="0" y="0"/>
                      <a:ext cx="5097145" cy="339661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不同电子送达媒介的使用方法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一、“人民法院在线服务</w:t>
      </w:r>
      <w:r>
        <w:rPr>
          <w:rStyle w:val="6"/>
          <w:rFonts w:hint="eastAsia" w:ascii="仿宋" w:hAnsi="仿宋" w:eastAsia="仿宋" w:cs="仿宋"/>
          <w:i w:val="0"/>
          <w:iCs w:val="0"/>
          <w:caps w:val="0"/>
          <w:spacing w:val="8"/>
          <w:sz w:val="32"/>
          <w:szCs w:val="32"/>
          <w:bdr w:val="none" w:color="auto" w:sz="0" w:space="0"/>
          <w:shd w:val="clear" w:fill="FFFFFF"/>
          <w:lang w:val="en-US" w:eastAsia="zh-CN"/>
        </w:rPr>
        <w:t>河南</w:t>
      </w:r>
      <w:r>
        <w:rPr>
          <w:rStyle w:val="6"/>
          <w:rFonts w:hint="eastAsia" w:ascii="仿宋" w:hAnsi="仿宋" w:eastAsia="仿宋" w:cs="仿宋"/>
          <w:i w:val="0"/>
          <w:iCs w:val="0"/>
          <w:caps w:val="0"/>
          <w:spacing w:val="8"/>
          <w:sz w:val="32"/>
          <w:szCs w:val="32"/>
          <w:bdr w:val="none" w:color="auto" w:sz="0" w:space="0"/>
          <w:shd w:val="clear" w:fill="FFFFFF"/>
        </w:rPr>
        <w:t>”小程序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171575" cy="11239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171575" cy="1123950"/>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1.搜索</w:t>
      </w:r>
      <w:r>
        <w:rPr>
          <w:rStyle w:val="6"/>
          <w:rFonts w:hint="eastAsia" w:ascii="仿宋" w:hAnsi="仿宋" w:eastAsia="仿宋" w:cs="仿宋"/>
          <w:i w:val="0"/>
          <w:iCs w:val="0"/>
          <w:caps w:val="0"/>
          <w:spacing w:val="8"/>
          <w:sz w:val="32"/>
          <w:szCs w:val="32"/>
          <w:bdr w:val="none" w:color="auto" w:sz="0" w:space="0"/>
          <w:shd w:val="clear" w:fill="FFFFFF"/>
        </w:rPr>
        <w:t>“人民法院在线服务</w:t>
      </w:r>
      <w:r>
        <w:rPr>
          <w:rStyle w:val="6"/>
          <w:rFonts w:hint="eastAsia" w:ascii="仿宋" w:hAnsi="仿宋" w:eastAsia="仿宋" w:cs="仿宋"/>
          <w:i w:val="0"/>
          <w:iCs w:val="0"/>
          <w:caps w:val="0"/>
          <w:spacing w:val="8"/>
          <w:sz w:val="32"/>
          <w:szCs w:val="32"/>
          <w:bdr w:val="none" w:color="auto" w:sz="0" w:space="0"/>
          <w:shd w:val="clear" w:fill="FFFFFF"/>
          <w:lang w:val="en-US" w:eastAsia="zh-CN"/>
        </w:rPr>
        <w:t>河南</w:t>
      </w:r>
      <w:r>
        <w:rPr>
          <w:rStyle w:val="6"/>
          <w:rFonts w:hint="eastAsia" w:ascii="仿宋" w:hAnsi="仿宋" w:eastAsia="仿宋" w:cs="仿宋"/>
          <w:i w:val="0"/>
          <w:iCs w:val="0"/>
          <w:caps w:val="0"/>
          <w:spacing w:val="8"/>
          <w:sz w:val="32"/>
          <w:szCs w:val="32"/>
          <w:bdr w:val="none" w:color="auto" w:sz="0" w:space="0"/>
          <w:shd w:val="clear" w:fill="FFFFFF"/>
        </w:rPr>
        <w:t>”</w:t>
      </w:r>
      <w:r>
        <w:rPr>
          <w:rFonts w:hint="eastAsia" w:ascii="仿宋" w:hAnsi="仿宋" w:eastAsia="仿宋" w:cs="仿宋"/>
          <w:i w:val="0"/>
          <w:iCs w:val="0"/>
          <w:caps w:val="0"/>
          <w:spacing w:val="8"/>
          <w:sz w:val="32"/>
          <w:szCs w:val="32"/>
          <w:bdr w:val="none" w:color="auto" w:sz="0" w:space="0"/>
          <w:shd w:val="clear" w:fill="FFFFFF"/>
        </w:rPr>
        <w:t>小程序。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2.进入</w:t>
      </w:r>
      <w:r>
        <w:rPr>
          <w:rStyle w:val="6"/>
          <w:rFonts w:hint="eastAsia" w:ascii="仿宋" w:hAnsi="仿宋" w:eastAsia="仿宋" w:cs="仿宋"/>
          <w:i w:val="0"/>
          <w:iCs w:val="0"/>
          <w:caps w:val="0"/>
          <w:spacing w:val="8"/>
          <w:sz w:val="32"/>
          <w:szCs w:val="32"/>
          <w:bdr w:val="none" w:color="auto" w:sz="0" w:space="0"/>
          <w:shd w:val="clear" w:fill="FFFFFF"/>
        </w:rPr>
        <w:t>“人民法院在线服务</w:t>
      </w:r>
      <w:r>
        <w:rPr>
          <w:rStyle w:val="6"/>
          <w:rFonts w:hint="eastAsia" w:ascii="仿宋" w:hAnsi="仿宋" w:eastAsia="仿宋" w:cs="仿宋"/>
          <w:i w:val="0"/>
          <w:iCs w:val="0"/>
          <w:caps w:val="0"/>
          <w:spacing w:val="8"/>
          <w:sz w:val="32"/>
          <w:szCs w:val="32"/>
          <w:bdr w:val="none" w:color="auto" w:sz="0" w:space="0"/>
          <w:shd w:val="clear" w:fill="FFFFFF"/>
          <w:lang w:val="en-US" w:eastAsia="zh-CN"/>
        </w:rPr>
        <w:t>河南</w:t>
      </w:r>
      <w:r>
        <w:rPr>
          <w:rStyle w:val="6"/>
          <w:rFonts w:hint="eastAsia" w:ascii="仿宋" w:hAnsi="仿宋" w:eastAsia="仿宋" w:cs="仿宋"/>
          <w:i w:val="0"/>
          <w:iCs w:val="0"/>
          <w:caps w:val="0"/>
          <w:spacing w:val="8"/>
          <w:sz w:val="32"/>
          <w:szCs w:val="32"/>
          <w:bdr w:val="none" w:color="auto" w:sz="0" w:space="0"/>
          <w:shd w:val="clear" w:fill="FFFFFF"/>
        </w:rPr>
        <w:t>”</w:t>
      </w:r>
      <w:r>
        <w:rPr>
          <w:rFonts w:hint="eastAsia" w:ascii="仿宋" w:hAnsi="仿宋" w:eastAsia="仿宋" w:cs="仿宋"/>
          <w:i w:val="0"/>
          <w:iCs w:val="0"/>
          <w:caps w:val="0"/>
          <w:spacing w:val="8"/>
          <w:sz w:val="32"/>
          <w:szCs w:val="32"/>
          <w:bdr w:val="none" w:color="auto" w:sz="0" w:space="0"/>
          <w:shd w:val="clear" w:fill="FFFFFF"/>
        </w:rPr>
        <w:t>小程序，进行注册并完成</w:t>
      </w:r>
      <w:r>
        <w:rPr>
          <w:rStyle w:val="6"/>
          <w:rFonts w:hint="eastAsia" w:ascii="仿宋" w:hAnsi="仿宋" w:eastAsia="仿宋" w:cs="仿宋"/>
          <w:i w:val="0"/>
          <w:iCs w:val="0"/>
          <w:caps w:val="0"/>
          <w:spacing w:val="8"/>
          <w:sz w:val="32"/>
          <w:szCs w:val="32"/>
          <w:bdr w:val="none" w:color="auto" w:sz="0" w:space="0"/>
          <w:shd w:val="clear" w:fill="FFFFFF"/>
        </w:rPr>
        <w:t>身份验证</w:t>
      </w:r>
      <w:r>
        <w:rPr>
          <w:rFonts w:hint="eastAsia" w:ascii="仿宋" w:hAnsi="仿宋" w:eastAsia="仿宋" w:cs="仿宋"/>
          <w:i w:val="0"/>
          <w:iCs w:val="0"/>
          <w:caps w:val="0"/>
          <w:spacing w:val="8"/>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3.点击</w:t>
      </w:r>
      <w:r>
        <w:rPr>
          <w:rStyle w:val="6"/>
          <w:rFonts w:hint="eastAsia" w:ascii="仿宋" w:hAnsi="仿宋" w:eastAsia="仿宋" w:cs="仿宋"/>
          <w:i w:val="0"/>
          <w:iCs w:val="0"/>
          <w:caps w:val="0"/>
          <w:spacing w:val="8"/>
          <w:sz w:val="32"/>
          <w:szCs w:val="32"/>
          <w:bdr w:val="none" w:color="auto" w:sz="0" w:space="0"/>
          <w:shd w:val="clear" w:fill="FFFFFF"/>
        </w:rPr>
        <w:t>“我的”</w:t>
      </w:r>
      <w:r>
        <w:rPr>
          <w:rFonts w:hint="eastAsia" w:ascii="仿宋" w:hAnsi="仿宋" w:eastAsia="仿宋" w:cs="仿宋"/>
          <w:i w:val="0"/>
          <w:iCs w:val="0"/>
          <w:caps w:val="0"/>
          <w:spacing w:val="8"/>
          <w:sz w:val="32"/>
          <w:szCs w:val="32"/>
          <w:bdr w:val="none" w:color="auto" w:sz="0" w:space="0"/>
          <w:shd w:val="clear" w:fill="FFFFFF"/>
        </w:rPr>
        <w:t>模块中的</w:t>
      </w:r>
      <w:r>
        <w:rPr>
          <w:rStyle w:val="6"/>
          <w:rFonts w:hint="eastAsia" w:ascii="仿宋" w:hAnsi="仿宋" w:eastAsia="仿宋" w:cs="仿宋"/>
          <w:i w:val="0"/>
          <w:iCs w:val="0"/>
          <w:caps w:val="0"/>
          <w:spacing w:val="8"/>
          <w:sz w:val="32"/>
          <w:szCs w:val="32"/>
          <w:bdr w:val="none" w:color="auto" w:sz="0" w:space="0"/>
          <w:shd w:val="clear" w:fill="FFFFFF"/>
        </w:rPr>
        <w:t>“我的文书”</w:t>
      </w:r>
      <w:r>
        <w:rPr>
          <w:rFonts w:hint="eastAsia" w:ascii="仿宋" w:hAnsi="仿宋" w:eastAsia="仿宋" w:cs="仿宋"/>
          <w:i w:val="0"/>
          <w:iCs w:val="0"/>
          <w:caps w:val="0"/>
          <w:spacing w:val="8"/>
          <w:sz w:val="32"/>
          <w:szCs w:val="32"/>
          <w:bdr w:val="none" w:color="auto" w:sz="0" w:space="0"/>
          <w:shd w:val="clear" w:fill="FFFFFF"/>
        </w:rPr>
        <w:t>板块，在</w:t>
      </w:r>
      <w:r>
        <w:rPr>
          <w:rStyle w:val="6"/>
          <w:rFonts w:hint="eastAsia" w:ascii="仿宋" w:hAnsi="仿宋" w:eastAsia="仿宋" w:cs="仿宋"/>
          <w:i w:val="0"/>
          <w:iCs w:val="0"/>
          <w:caps w:val="0"/>
          <w:spacing w:val="8"/>
          <w:sz w:val="32"/>
          <w:szCs w:val="32"/>
          <w:bdr w:val="none" w:color="auto" w:sz="0" w:space="0"/>
          <w:shd w:val="clear" w:fill="FFFFFF"/>
        </w:rPr>
        <w:t>“案件列表”</w:t>
      </w:r>
      <w:r>
        <w:rPr>
          <w:rFonts w:hint="eastAsia" w:ascii="仿宋" w:hAnsi="仿宋" w:eastAsia="仿宋" w:cs="仿宋"/>
          <w:i w:val="0"/>
          <w:iCs w:val="0"/>
          <w:caps w:val="0"/>
          <w:spacing w:val="8"/>
          <w:sz w:val="32"/>
          <w:szCs w:val="32"/>
          <w:bdr w:val="none" w:color="auto" w:sz="0" w:space="0"/>
          <w:shd w:val="clear" w:fill="FFFFFF"/>
        </w:rPr>
        <w:t>中选择同意电子送达的案件。（通过“人民法院在线服务</w:t>
      </w:r>
      <w:r>
        <w:rPr>
          <w:rFonts w:hint="eastAsia" w:ascii="仿宋" w:hAnsi="仿宋" w:eastAsia="仿宋" w:cs="仿宋"/>
          <w:i w:val="0"/>
          <w:iCs w:val="0"/>
          <w:caps w:val="0"/>
          <w:spacing w:val="8"/>
          <w:sz w:val="32"/>
          <w:szCs w:val="32"/>
          <w:bdr w:val="none" w:color="auto" w:sz="0" w:space="0"/>
          <w:shd w:val="clear" w:fill="FFFFFF"/>
          <w:lang w:val="en-US" w:eastAsia="zh-CN"/>
        </w:rPr>
        <w:t>河南</w:t>
      </w:r>
      <w:r>
        <w:rPr>
          <w:rFonts w:hint="eastAsia" w:ascii="仿宋" w:hAnsi="仿宋" w:eastAsia="仿宋" w:cs="仿宋"/>
          <w:i w:val="0"/>
          <w:iCs w:val="0"/>
          <w:caps w:val="0"/>
          <w:spacing w:val="8"/>
          <w:sz w:val="32"/>
          <w:szCs w:val="32"/>
          <w:bdr w:val="none" w:color="auto" w:sz="0" w:space="0"/>
          <w:shd w:val="clear" w:fill="FFFFFF"/>
        </w:rPr>
        <w:t>”小程序接收电子送达的，以</w:t>
      </w:r>
      <w:r>
        <w:rPr>
          <w:rStyle w:val="6"/>
          <w:rFonts w:hint="eastAsia" w:ascii="仿宋" w:hAnsi="仿宋" w:eastAsia="仿宋" w:cs="仿宋"/>
          <w:i w:val="0"/>
          <w:iCs w:val="0"/>
          <w:caps w:val="0"/>
          <w:spacing w:val="8"/>
          <w:sz w:val="32"/>
          <w:szCs w:val="32"/>
          <w:bdr w:val="none" w:color="auto" w:sz="0" w:space="0"/>
          <w:shd w:val="clear" w:fill="FFFFFF"/>
        </w:rPr>
        <w:t>逐案选择</w:t>
      </w:r>
      <w:r>
        <w:rPr>
          <w:rFonts w:hint="eastAsia" w:ascii="仿宋" w:hAnsi="仿宋" w:eastAsia="仿宋" w:cs="仿宋"/>
          <w:i w:val="0"/>
          <w:iCs w:val="0"/>
          <w:caps w:val="0"/>
          <w:spacing w:val="8"/>
          <w:sz w:val="32"/>
          <w:szCs w:val="32"/>
          <w:bdr w:val="none" w:color="auto" w:sz="0" w:space="0"/>
          <w:shd w:val="clear" w:fill="FFFFFF"/>
        </w:rPr>
        <w:t>为前提。）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4.阅读《送达地址告知书》后，填写本案接收诉讼文书的邮寄送达地址，</w:t>
      </w:r>
      <w:r>
        <w:rPr>
          <w:rStyle w:val="6"/>
          <w:rFonts w:hint="eastAsia" w:ascii="仿宋" w:hAnsi="仿宋" w:eastAsia="仿宋" w:cs="仿宋"/>
          <w:i w:val="0"/>
          <w:iCs w:val="0"/>
          <w:caps w:val="0"/>
          <w:spacing w:val="8"/>
          <w:sz w:val="32"/>
          <w:szCs w:val="32"/>
          <w:bdr w:val="none" w:color="auto" w:sz="0" w:space="0"/>
          <w:shd w:val="clear" w:fill="FFFFFF"/>
        </w:rPr>
        <w:t>选择微信等电子送达方式</w:t>
      </w:r>
      <w:r>
        <w:rPr>
          <w:rFonts w:hint="eastAsia" w:ascii="仿宋" w:hAnsi="仿宋" w:eastAsia="仿宋" w:cs="仿宋"/>
          <w:i w:val="0"/>
          <w:iCs w:val="0"/>
          <w:caps w:val="0"/>
          <w:spacing w:val="8"/>
          <w:sz w:val="32"/>
          <w:szCs w:val="32"/>
          <w:bdr w:val="none" w:color="auto" w:sz="0" w:space="0"/>
          <w:shd w:val="clear" w:fill="FFFFFF"/>
        </w:rPr>
        <w:t>，点击“确定”。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5.通过手机屏幕，在自动生成的《送达地址确认书》下方签名处完成</w:t>
      </w:r>
      <w:r>
        <w:rPr>
          <w:rStyle w:val="6"/>
          <w:rFonts w:hint="eastAsia" w:ascii="仿宋" w:hAnsi="仿宋" w:eastAsia="仿宋" w:cs="仿宋"/>
          <w:i w:val="0"/>
          <w:iCs w:val="0"/>
          <w:caps w:val="0"/>
          <w:spacing w:val="8"/>
          <w:sz w:val="32"/>
          <w:szCs w:val="32"/>
          <w:bdr w:val="none" w:color="auto" w:sz="0" w:space="0"/>
          <w:shd w:val="clear" w:fill="FFFFFF"/>
        </w:rPr>
        <w:t>电子签名</w:t>
      </w:r>
      <w:r>
        <w:rPr>
          <w:rFonts w:hint="eastAsia" w:ascii="仿宋" w:hAnsi="仿宋" w:eastAsia="仿宋" w:cs="仿宋"/>
          <w:i w:val="0"/>
          <w:iCs w:val="0"/>
          <w:caps w:val="0"/>
          <w:spacing w:val="8"/>
          <w:sz w:val="32"/>
          <w:szCs w:val="32"/>
          <w:bdr w:val="none" w:color="auto" w:sz="0" w:space="0"/>
          <w:shd w:val="clear" w:fill="FFFFFF"/>
        </w:rPr>
        <w:t>，点击“阅读并同意”后，完成本案通过微信公众号接收诉讼文书的选择。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lang w:val="en-US" w:eastAsia="zh-CN"/>
        </w:rPr>
        <w:t>河南</w:t>
      </w:r>
      <w:r>
        <w:rPr>
          <w:rFonts w:hint="eastAsia" w:ascii="仿宋" w:hAnsi="仿宋" w:eastAsia="仿宋" w:cs="仿宋"/>
          <w:i w:val="0"/>
          <w:iCs w:val="0"/>
          <w:caps w:val="0"/>
          <w:spacing w:val="8"/>
          <w:sz w:val="32"/>
          <w:szCs w:val="32"/>
          <w:bdr w:val="none" w:color="auto" w:sz="0" w:space="0"/>
          <w:shd w:val="clear" w:fill="FFFFFF"/>
        </w:rPr>
        <w:t>法院通过微信渠道发送诉讼文书时，会向您的微信公众号登录后的主页面推送一条送达消息，同时，会向您提供的手机号推送一条电子送达短信提醒。您可以在</w:t>
      </w:r>
      <w:r>
        <w:rPr>
          <w:rStyle w:val="6"/>
          <w:rFonts w:hint="eastAsia" w:ascii="仿宋" w:hAnsi="仿宋" w:eastAsia="仿宋" w:cs="仿宋"/>
          <w:i w:val="0"/>
          <w:iCs w:val="0"/>
          <w:caps w:val="0"/>
          <w:spacing w:val="8"/>
          <w:sz w:val="32"/>
          <w:szCs w:val="32"/>
          <w:bdr w:val="none" w:color="auto" w:sz="0" w:space="0"/>
          <w:shd w:val="clear" w:fill="FFFFFF"/>
        </w:rPr>
        <w:t>“人民法院在线服务</w:t>
      </w:r>
      <w:r>
        <w:rPr>
          <w:rStyle w:val="6"/>
          <w:rFonts w:hint="eastAsia" w:ascii="仿宋" w:hAnsi="仿宋" w:eastAsia="仿宋" w:cs="仿宋"/>
          <w:i w:val="0"/>
          <w:iCs w:val="0"/>
          <w:caps w:val="0"/>
          <w:spacing w:val="8"/>
          <w:sz w:val="32"/>
          <w:szCs w:val="32"/>
          <w:bdr w:val="none" w:color="auto" w:sz="0" w:space="0"/>
          <w:shd w:val="clear" w:fill="FFFFFF"/>
          <w:lang w:eastAsia="zh-CN"/>
        </w:rPr>
        <w:t>河南</w:t>
      </w:r>
      <w:r>
        <w:rPr>
          <w:rStyle w:val="6"/>
          <w:rFonts w:hint="eastAsia" w:ascii="仿宋" w:hAnsi="仿宋" w:eastAsia="仿宋" w:cs="仿宋"/>
          <w:i w:val="0"/>
          <w:iCs w:val="0"/>
          <w:caps w:val="0"/>
          <w:spacing w:val="8"/>
          <w:sz w:val="32"/>
          <w:szCs w:val="32"/>
          <w:bdr w:val="none" w:color="auto" w:sz="0" w:space="0"/>
          <w:shd w:val="clear" w:fill="FFFFFF"/>
        </w:rPr>
        <w:t>”</w:t>
      </w:r>
      <w:r>
        <w:rPr>
          <w:rFonts w:hint="eastAsia" w:ascii="仿宋" w:hAnsi="仿宋" w:eastAsia="仿宋" w:cs="仿宋"/>
          <w:i w:val="0"/>
          <w:iCs w:val="0"/>
          <w:caps w:val="0"/>
          <w:spacing w:val="8"/>
          <w:sz w:val="32"/>
          <w:szCs w:val="32"/>
          <w:bdr w:val="none" w:color="auto" w:sz="0" w:space="0"/>
          <w:shd w:val="clear" w:fill="FFFFFF"/>
        </w:rPr>
        <w:t>小程序</w:t>
      </w:r>
      <w:r>
        <w:rPr>
          <w:rStyle w:val="6"/>
          <w:rFonts w:hint="eastAsia" w:ascii="仿宋" w:hAnsi="仿宋" w:eastAsia="仿宋" w:cs="仿宋"/>
          <w:i w:val="0"/>
          <w:iCs w:val="0"/>
          <w:caps w:val="0"/>
          <w:spacing w:val="8"/>
          <w:sz w:val="32"/>
          <w:szCs w:val="32"/>
          <w:bdr w:val="none" w:color="auto" w:sz="0" w:space="0"/>
          <w:shd w:val="clear" w:fill="FFFFFF"/>
        </w:rPr>
        <w:t>“我的”</w:t>
      </w:r>
      <w:r>
        <w:rPr>
          <w:rFonts w:hint="eastAsia" w:ascii="仿宋" w:hAnsi="仿宋" w:eastAsia="仿宋" w:cs="仿宋"/>
          <w:i w:val="0"/>
          <w:iCs w:val="0"/>
          <w:caps w:val="0"/>
          <w:spacing w:val="8"/>
          <w:sz w:val="32"/>
          <w:szCs w:val="32"/>
          <w:bdr w:val="none" w:color="auto" w:sz="0" w:space="0"/>
          <w:shd w:val="clear" w:fill="FFFFFF"/>
        </w:rPr>
        <w:t>模块中</w:t>
      </w:r>
      <w:r>
        <w:rPr>
          <w:rStyle w:val="6"/>
          <w:rFonts w:hint="eastAsia" w:ascii="仿宋" w:hAnsi="仿宋" w:eastAsia="仿宋" w:cs="仿宋"/>
          <w:i w:val="0"/>
          <w:iCs w:val="0"/>
          <w:caps w:val="0"/>
          <w:spacing w:val="8"/>
          <w:sz w:val="32"/>
          <w:szCs w:val="32"/>
          <w:bdr w:val="none" w:color="auto" w:sz="0" w:space="0"/>
          <w:shd w:val="clear" w:fill="FFFFFF"/>
        </w:rPr>
        <w:t>“我的文书”</w:t>
      </w:r>
      <w:r>
        <w:rPr>
          <w:rFonts w:hint="eastAsia" w:ascii="仿宋" w:hAnsi="仿宋" w:eastAsia="仿宋" w:cs="仿宋"/>
          <w:i w:val="0"/>
          <w:iCs w:val="0"/>
          <w:caps w:val="0"/>
          <w:spacing w:val="8"/>
          <w:sz w:val="32"/>
          <w:szCs w:val="32"/>
          <w:bdr w:val="none" w:color="auto" w:sz="0" w:space="0"/>
          <w:shd w:val="clear" w:fill="FFFFFF"/>
        </w:rPr>
        <w:t>板块查看诉讼文书。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6、点击首页“我的案件”按钮选择审判案件进入审判案件列表页面。选择对应的案件，点击进入掌上法庭，点击法院送达的文书，可以看到对应的诉讼文书。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二、电子邮件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1.您需要在《送达地址确认书》中提供并确认</w:t>
      </w:r>
      <w:r>
        <w:rPr>
          <w:rStyle w:val="6"/>
          <w:rFonts w:hint="eastAsia" w:ascii="仿宋" w:hAnsi="仿宋" w:eastAsia="仿宋" w:cs="仿宋"/>
          <w:i w:val="0"/>
          <w:iCs w:val="0"/>
          <w:caps w:val="0"/>
          <w:spacing w:val="8"/>
          <w:sz w:val="32"/>
          <w:szCs w:val="32"/>
          <w:bdr w:val="none" w:color="auto" w:sz="0" w:space="0"/>
          <w:shd w:val="clear" w:fill="FFFFFF"/>
        </w:rPr>
        <w:t>电子邮箱地址</w:t>
      </w:r>
      <w:r>
        <w:rPr>
          <w:rFonts w:hint="eastAsia" w:ascii="仿宋" w:hAnsi="仿宋" w:eastAsia="仿宋" w:cs="仿宋"/>
          <w:i w:val="0"/>
          <w:iCs w:val="0"/>
          <w:caps w:val="0"/>
          <w:spacing w:val="8"/>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2.</w:t>
      </w:r>
      <w:r>
        <w:rPr>
          <w:rFonts w:hint="eastAsia" w:ascii="仿宋" w:hAnsi="仿宋" w:eastAsia="仿宋" w:cs="仿宋"/>
          <w:i w:val="0"/>
          <w:iCs w:val="0"/>
          <w:caps w:val="0"/>
          <w:spacing w:val="8"/>
          <w:sz w:val="32"/>
          <w:szCs w:val="32"/>
          <w:bdr w:val="none" w:color="auto" w:sz="0" w:space="0"/>
          <w:shd w:val="clear" w:fill="FFFFFF"/>
          <w:lang w:eastAsia="zh-CN"/>
        </w:rPr>
        <w:t>河南</w:t>
      </w:r>
      <w:r>
        <w:rPr>
          <w:rFonts w:hint="eastAsia" w:ascii="仿宋" w:hAnsi="仿宋" w:eastAsia="仿宋" w:cs="仿宋"/>
          <w:i w:val="0"/>
          <w:iCs w:val="0"/>
          <w:caps w:val="0"/>
          <w:spacing w:val="8"/>
          <w:sz w:val="32"/>
          <w:szCs w:val="32"/>
          <w:bdr w:val="none" w:color="auto" w:sz="0" w:space="0"/>
          <w:shd w:val="clear" w:fill="FFFFFF"/>
        </w:rPr>
        <w:t>法院通过电子邮箱向您送达诉讼文书，同时，会向您提供的手机号推送一条电子送达短信提醒。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3.您通过登录《送达地址确认书》中提供的电子邮箱,根据邮件内容提示接收查看诉讼文书。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6"/>
          <w:rFonts w:hint="eastAsia" w:ascii="仿宋" w:hAnsi="仿宋" w:eastAsia="仿宋" w:cs="仿宋"/>
          <w:i w:val="0"/>
          <w:iCs w:val="0"/>
          <w:caps w:val="0"/>
          <w:spacing w:val="8"/>
          <w:sz w:val="32"/>
          <w:szCs w:val="32"/>
          <w:bdr w:val="none" w:color="auto" w:sz="0" w:space="0"/>
          <w:shd w:val="clear" w:fill="FFFFFF"/>
        </w:rPr>
      </w:pPr>
      <w:r>
        <w:rPr>
          <w:rStyle w:val="6"/>
          <w:rFonts w:hint="eastAsia" w:ascii="仿宋" w:hAnsi="仿宋" w:eastAsia="仿宋" w:cs="仿宋"/>
          <w:i w:val="0"/>
          <w:iCs w:val="0"/>
          <w:caps w:val="0"/>
          <w:spacing w:val="8"/>
          <w:sz w:val="32"/>
          <w:szCs w:val="32"/>
          <w:bdr w:val="none" w:color="auto" w:sz="0" w:space="0"/>
          <w:shd w:val="clear" w:fill="FFFFFF"/>
        </w:rPr>
        <w:t>三、中国审判流程信息公开网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72" w:firstLineChars="200"/>
        <w:jc w:val="both"/>
        <w:textAlignment w:val="auto"/>
        <w:rPr>
          <w:rStyle w:val="6"/>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打开</w:t>
      </w:r>
      <w:r>
        <w:rPr>
          <w:rStyle w:val="6"/>
          <w:rFonts w:hint="eastAsia" w:ascii="仿宋" w:hAnsi="仿宋" w:eastAsia="仿宋" w:cs="仿宋"/>
          <w:i w:val="0"/>
          <w:iCs w:val="0"/>
          <w:caps w:val="0"/>
          <w:spacing w:val="8"/>
          <w:sz w:val="32"/>
          <w:szCs w:val="32"/>
          <w:bdr w:val="none" w:color="auto" w:sz="0" w:space="0"/>
          <w:shd w:val="clear" w:fill="FFFFFF"/>
        </w:rPr>
        <w:t>中国审判流程信息公开网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https://splcgk.court.gov.cn/gzfwww/），选择当事人或律师及其他代理人身份，点击“文书签收”页签，进入送达服务系统。在该系统页面输入证件号码和承办法院通过短信发送的签名码进行身份验证，通过后，即可下载电子版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lang w:val="en-US" w:eastAsia="zh-CN"/>
        </w:rPr>
      </w:pPr>
      <w:r>
        <w:rPr>
          <w:rStyle w:val="6"/>
          <w:rFonts w:hint="eastAsia" w:ascii="仿宋" w:hAnsi="仿宋" w:eastAsia="仿宋" w:cs="仿宋"/>
          <w:i w:val="0"/>
          <w:iCs w:val="0"/>
          <w:caps w:val="0"/>
          <w:spacing w:val="8"/>
          <w:sz w:val="32"/>
          <w:szCs w:val="32"/>
          <w:bdr w:val="none" w:color="auto" w:sz="0" w:space="0"/>
          <w:shd w:val="clear" w:fill="FFFFFF"/>
        </w:rPr>
        <w:t>四、</w:t>
      </w:r>
      <w:r>
        <w:rPr>
          <w:rStyle w:val="6"/>
          <w:rFonts w:hint="eastAsia" w:ascii="仿宋" w:hAnsi="仿宋" w:eastAsia="仿宋" w:cs="仿宋"/>
          <w:i w:val="0"/>
          <w:iCs w:val="0"/>
          <w:caps w:val="0"/>
          <w:spacing w:val="8"/>
          <w:sz w:val="32"/>
          <w:szCs w:val="32"/>
          <w:bdr w:val="none" w:color="auto" w:sz="0" w:space="0"/>
          <w:shd w:val="clear" w:fill="FFFFFF"/>
          <w:lang w:eastAsia="zh-CN"/>
        </w:rPr>
        <w:t>河南</w:t>
      </w:r>
      <w:r>
        <w:rPr>
          <w:rStyle w:val="6"/>
          <w:rFonts w:hint="eastAsia" w:ascii="仿宋" w:hAnsi="仿宋" w:eastAsia="仿宋" w:cs="仿宋"/>
          <w:i w:val="0"/>
          <w:iCs w:val="0"/>
          <w:caps w:val="0"/>
          <w:spacing w:val="8"/>
          <w:sz w:val="32"/>
          <w:szCs w:val="32"/>
          <w:bdr w:val="none" w:color="auto" w:sz="0" w:space="0"/>
          <w:shd w:val="clear" w:fill="FFFFFF"/>
        </w:rPr>
        <w:t>法院</w:t>
      </w:r>
      <w:r>
        <w:rPr>
          <w:rStyle w:val="6"/>
          <w:rFonts w:hint="eastAsia" w:ascii="仿宋" w:hAnsi="仿宋" w:eastAsia="仿宋" w:cs="仿宋"/>
          <w:i w:val="0"/>
          <w:iCs w:val="0"/>
          <w:caps w:val="0"/>
          <w:spacing w:val="8"/>
          <w:sz w:val="32"/>
          <w:szCs w:val="32"/>
          <w:bdr w:val="none" w:color="auto" w:sz="0" w:space="0"/>
          <w:shd w:val="clear" w:fill="FFFFFF"/>
          <w:lang w:val="en-US" w:eastAsia="zh-CN"/>
        </w:rPr>
        <w:t>诉讼服务网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1.打开</w:t>
      </w:r>
      <w:r>
        <w:rPr>
          <w:rStyle w:val="6"/>
          <w:rFonts w:hint="eastAsia" w:ascii="仿宋" w:hAnsi="仿宋" w:eastAsia="仿宋" w:cs="仿宋"/>
          <w:i w:val="0"/>
          <w:iCs w:val="0"/>
          <w:caps w:val="0"/>
          <w:spacing w:val="8"/>
          <w:sz w:val="32"/>
          <w:szCs w:val="32"/>
          <w:shd w:val="clear" w:fill="FFFFFF"/>
          <w:lang w:eastAsia="zh-CN"/>
        </w:rPr>
        <w:t>河南</w:t>
      </w:r>
      <w:r>
        <w:rPr>
          <w:rStyle w:val="6"/>
          <w:rFonts w:hint="eastAsia" w:ascii="仿宋" w:hAnsi="仿宋" w:eastAsia="仿宋" w:cs="仿宋"/>
          <w:i w:val="0"/>
          <w:iCs w:val="0"/>
          <w:caps w:val="0"/>
          <w:spacing w:val="8"/>
          <w:sz w:val="32"/>
          <w:szCs w:val="32"/>
          <w:shd w:val="clear" w:fill="FFFFFF"/>
        </w:rPr>
        <w:t>法院</w:t>
      </w:r>
      <w:r>
        <w:rPr>
          <w:rStyle w:val="6"/>
          <w:rFonts w:hint="eastAsia" w:ascii="仿宋" w:hAnsi="仿宋" w:eastAsia="仿宋" w:cs="仿宋"/>
          <w:i w:val="0"/>
          <w:iCs w:val="0"/>
          <w:caps w:val="0"/>
          <w:spacing w:val="8"/>
          <w:sz w:val="32"/>
          <w:szCs w:val="32"/>
          <w:shd w:val="clear" w:fill="FFFFFF"/>
          <w:lang w:val="en-US" w:eastAsia="zh-CN"/>
        </w:rPr>
        <w:t>诉讼服务网</w:t>
      </w:r>
      <w:r>
        <w:rPr>
          <w:rFonts w:hint="eastAsia" w:ascii="仿宋" w:hAnsi="仿宋" w:eastAsia="仿宋" w:cs="仿宋"/>
          <w:i w:val="0"/>
          <w:iCs w:val="0"/>
          <w:caps w:val="0"/>
          <w:spacing w:val="8"/>
          <w:sz w:val="32"/>
          <w:szCs w:val="32"/>
          <w:bdr w:val="none" w:color="auto" w:sz="0" w:space="0"/>
          <w:shd w:val="clear" w:fill="FFFFFF"/>
        </w:rPr>
        <w:t>（http://ssfw.hncourt.gov.cn/fyywtpxw/116.jhtml），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2.登录“</w:t>
      </w:r>
      <w:r>
        <w:rPr>
          <w:rStyle w:val="6"/>
          <w:rFonts w:hint="eastAsia" w:ascii="仿宋" w:hAnsi="仿宋" w:eastAsia="仿宋" w:cs="仿宋"/>
          <w:i w:val="0"/>
          <w:iCs w:val="0"/>
          <w:caps w:val="0"/>
          <w:spacing w:val="8"/>
          <w:sz w:val="32"/>
          <w:szCs w:val="32"/>
          <w:shd w:val="clear" w:fill="FFFFFF"/>
          <w:lang w:eastAsia="zh-CN"/>
        </w:rPr>
        <w:t>河南</w:t>
      </w:r>
      <w:r>
        <w:rPr>
          <w:rStyle w:val="6"/>
          <w:rFonts w:hint="eastAsia" w:ascii="仿宋" w:hAnsi="仿宋" w:eastAsia="仿宋" w:cs="仿宋"/>
          <w:i w:val="0"/>
          <w:iCs w:val="0"/>
          <w:caps w:val="0"/>
          <w:spacing w:val="8"/>
          <w:sz w:val="32"/>
          <w:szCs w:val="32"/>
          <w:shd w:val="clear" w:fill="FFFFFF"/>
        </w:rPr>
        <w:t>法院</w:t>
      </w:r>
      <w:r>
        <w:rPr>
          <w:rStyle w:val="6"/>
          <w:rFonts w:hint="eastAsia" w:ascii="仿宋" w:hAnsi="仿宋" w:eastAsia="仿宋" w:cs="仿宋"/>
          <w:i w:val="0"/>
          <w:iCs w:val="0"/>
          <w:caps w:val="0"/>
          <w:spacing w:val="8"/>
          <w:sz w:val="32"/>
          <w:szCs w:val="32"/>
          <w:shd w:val="clear" w:fill="FFFFFF"/>
          <w:lang w:val="en-US" w:eastAsia="zh-CN"/>
        </w:rPr>
        <w:t>诉讼服务网</w:t>
      </w:r>
      <w:r>
        <w:rPr>
          <w:rFonts w:hint="eastAsia" w:ascii="仿宋" w:hAnsi="仿宋" w:eastAsia="仿宋" w:cs="仿宋"/>
          <w:i w:val="0"/>
          <w:iCs w:val="0"/>
          <w:caps w:val="0"/>
          <w:spacing w:val="8"/>
          <w:sz w:val="32"/>
          <w:szCs w:val="32"/>
          <w:bdr w:val="none" w:color="auto" w:sz="0" w:space="0"/>
          <w:shd w:val="clear" w:fill="FFFFFF"/>
        </w:rPr>
        <w:t>”，点击</w:t>
      </w:r>
      <w:r>
        <w:rPr>
          <w:rStyle w:val="6"/>
          <w:rFonts w:hint="eastAsia" w:ascii="仿宋" w:hAnsi="仿宋" w:eastAsia="仿宋" w:cs="仿宋"/>
          <w:i w:val="0"/>
          <w:iCs w:val="0"/>
          <w:caps w:val="0"/>
          <w:spacing w:val="8"/>
          <w:sz w:val="32"/>
          <w:szCs w:val="32"/>
          <w:bdr w:val="none" w:color="auto" w:sz="0" w:space="0"/>
          <w:shd w:val="clear" w:fill="FFFFFF"/>
        </w:rPr>
        <w:t>“</w:t>
      </w:r>
      <w:r>
        <w:rPr>
          <w:rStyle w:val="6"/>
          <w:rFonts w:hint="eastAsia" w:ascii="仿宋" w:hAnsi="仿宋" w:eastAsia="仿宋" w:cs="仿宋"/>
          <w:i w:val="0"/>
          <w:iCs w:val="0"/>
          <w:caps w:val="0"/>
          <w:spacing w:val="8"/>
          <w:sz w:val="32"/>
          <w:szCs w:val="32"/>
          <w:bdr w:val="none" w:color="auto" w:sz="0" w:space="0"/>
          <w:shd w:val="clear" w:fill="FFFFFF"/>
          <w:lang w:val="en-US" w:eastAsia="zh-CN"/>
        </w:rPr>
        <w:t>邮件送达</w:t>
      </w:r>
      <w:r>
        <w:rPr>
          <w:rStyle w:val="6"/>
          <w:rFonts w:hint="eastAsia" w:ascii="仿宋" w:hAnsi="仿宋" w:eastAsia="仿宋" w:cs="仿宋"/>
          <w:i w:val="0"/>
          <w:iCs w:val="0"/>
          <w:caps w:val="0"/>
          <w:spacing w:val="8"/>
          <w:sz w:val="32"/>
          <w:szCs w:val="32"/>
          <w:bdr w:val="none" w:color="auto" w:sz="0" w:space="0"/>
          <w:shd w:val="clear" w:fill="FFFFFF"/>
        </w:rPr>
        <w:t>”</w:t>
      </w:r>
      <w:r>
        <w:rPr>
          <w:rFonts w:hint="eastAsia" w:ascii="仿宋" w:hAnsi="仿宋" w:eastAsia="仿宋" w:cs="仿宋"/>
          <w:i w:val="0"/>
          <w:iCs w:val="0"/>
          <w:caps w:val="0"/>
          <w:spacing w:val="8"/>
          <w:sz w:val="32"/>
          <w:szCs w:val="32"/>
          <w:bdr w:val="none" w:color="auto" w:sz="0" w:space="0"/>
          <w:shd w:val="clear" w:fill="FFFFFF"/>
        </w:rPr>
        <w:t>，</w:t>
      </w:r>
      <w:r>
        <w:rPr>
          <w:rFonts w:hint="eastAsia" w:ascii="仿宋" w:hAnsi="仿宋" w:eastAsia="仿宋" w:cs="仿宋"/>
          <w:i w:val="0"/>
          <w:iCs w:val="0"/>
          <w:caps w:val="0"/>
          <w:spacing w:val="8"/>
          <w:sz w:val="32"/>
          <w:szCs w:val="32"/>
          <w:bdr w:val="none" w:color="auto" w:sz="0" w:space="0"/>
          <w:shd w:val="clear" w:fill="FFFFFF"/>
          <w:lang w:eastAsia="zh-CN"/>
        </w:rPr>
        <w:t>河南</w:t>
      </w:r>
      <w:r>
        <w:rPr>
          <w:rFonts w:hint="eastAsia" w:ascii="仿宋" w:hAnsi="仿宋" w:eastAsia="仿宋" w:cs="仿宋"/>
          <w:i w:val="0"/>
          <w:iCs w:val="0"/>
          <w:caps w:val="0"/>
          <w:spacing w:val="8"/>
          <w:sz w:val="32"/>
          <w:szCs w:val="32"/>
          <w:bdr w:val="none" w:color="auto" w:sz="0" w:space="0"/>
          <w:shd w:val="clear" w:fill="FFFFFF"/>
        </w:rPr>
        <w:t>法院通过“</w:t>
      </w:r>
      <w:r>
        <w:rPr>
          <w:rStyle w:val="6"/>
          <w:rFonts w:hint="eastAsia" w:ascii="仿宋" w:hAnsi="仿宋" w:eastAsia="仿宋" w:cs="仿宋"/>
          <w:i w:val="0"/>
          <w:iCs w:val="0"/>
          <w:caps w:val="0"/>
          <w:spacing w:val="8"/>
          <w:sz w:val="32"/>
          <w:szCs w:val="32"/>
          <w:shd w:val="clear" w:fill="FFFFFF"/>
          <w:lang w:eastAsia="zh-CN"/>
        </w:rPr>
        <w:t>河南</w:t>
      </w:r>
      <w:r>
        <w:rPr>
          <w:rStyle w:val="6"/>
          <w:rFonts w:hint="eastAsia" w:ascii="仿宋" w:hAnsi="仿宋" w:eastAsia="仿宋" w:cs="仿宋"/>
          <w:i w:val="0"/>
          <w:iCs w:val="0"/>
          <w:caps w:val="0"/>
          <w:spacing w:val="8"/>
          <w:sz w:val="32"/>
          <w:szCs w:val="32"/>
          <w:shd w:val="clear" w:fill="FFFFFF"/>
        </w:rPr>
        <w:t>法院</w:t>
      </w:r>
      <w:r>
        <w:rPr>
          <w:rStyle w:val="6"/>
          <w:rFonts w:hint="eastAsia" w:ascii="仿宋" w:hAnsi="仿宋" w:eastAsia="仿宋" w:cs="仿宋"/>
          <w:i w:val="0"/>
          <w:iCs w:val="0"/>
          <w:caps w:val="0"/>
          <w:spacing w:val="8"/>
          <w:sz w:val="32"/>
          <w:szCs w:val="32"/>
          <w:shd w:val="clear" w:fill="FFFFFF"/>
          <w:lang w:val="en-US" w:eastAsia="zh-CN"/>
        </w:rPr>
        <w:t>诉讼服务网</w:t>
      </w:r>
      <w:r>
        <w:rPr>
          <w:rFonts w:hint="eastAsia" w:ascii="仿宋" w:hAnsi="仿宋" w:eastAsia="仿宋" w:cs="仿宋"/>
          <w:i w:val="0"/>
          <w:iCs w:val="0"/>
          <w:caps w:val="0"/>
          <w:spacing w:val="8"/>
          <w:sz w:val="32"/>
          <w:szCs w:val="32"/>
          <w:bdr w:val="none" w:color="auto" w:sz="0" w:space="0"/>
          <w:shd w:val="clear" w:fill="FFFFFF"/>
        </w:rPr>
        <w:t>”向您发送诉讼文书的，同时，会向您提供的手机号推送一条电子送达短信提醒。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五、</w:t>
      </w:r>
      <w:r>
        <w:rPr>
          <w:rStyle w:val="6"/>
          <w:rFonts w:hint="eastAsia" w:ascii="仿宋" w:hAnsi="仿宋" w:eastAsia="仿宋" w:cs="仿宋"/>
          <w:i w:val="0"/>
          <w:iCs w:val="0"/>
          <w:caps w:val="0"/>
          <w:spacing w:val="8"/>
          <w:sz w:val="32"/>
          <w:szCs w:val="32"/>
          <w:bdr w:val="none" w:color="auto" w:sz="0" w:space="0"/>
          <w:shd w:val="clear" w:fill="FFFFFF"/>
          <w:lang w:eastAsia="zh-CN"/>
        </w:rPr>
        <w:t>河南</w:t>
      </w:r>
      <w:r>
        <w:rPr>
          <w:rStyle w:val="6"/>
          <w:rFonts w:hint="eastAsia" w:ascii="仿宋" w:hAnsi="仿宋" w:eastAsia="仿宋" w:cs="仿宋"/>
          <w:i w:val="0"/>
          <w:iCs w:val="0"/>
          <w:caps w:val="0"/>
          <w:spacing w:val="8"/>
          <w:sz w:val="32"/>
          <w:szCs w:val="32"/>
          <w:bdr w:val="none" w:color="auto" w:sz="0" w:space="0"/>
          <w:shd w:val="clear" w:fill="FFFFFF"/>
        </w:rPr>
        <w:t>法院电子诉讼平台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注册并登录</w:t>
      </w:r>
      <w:r>
        <w:rPr>
          <w:rFonts w:hint="eastAsia" w:ascii="仿宋" w:hAnsi="仿宋" w:eastAsia="仿宋" w:cs="仿宋"/>
          <w:i w:val="0"/>
          <w:iCs w:val="0"/>
          <w:caps w:val="0"/>
          <w:spacing w:val="8"/>
          <w:sz w:val="32"/>
          <w:szCs w:val="32"/>
          <w:bdr w:val="none" w:color="auto" w:sz="0" w:space="0"/>
          <w:shd w:val="clear" w:fill="FFFFFF"/>
          <w:lang w:eastAsia="zh-CN"/>
        </w:rPr>
        <w:t>河南</w:t>
      </w:r>
      <w:r>
        <w:rPr>
          <w:rFonts w:hint="eastAsia" w:ascii="仿宋" w:hAnsi="仿宋" w:eastAsia="仿宋" w:cs="仿宋"/>
          <w:i w:val="0"/>
          <w:iCs w:val="0"/>
          <w:caps w:val="0"/>
          <w:spacing w:val="8"/>
          <w:sz w:val="32"/>
          <w:szCs w:val="32"/>
          <w:bdr w:val="none" w:color="auto" w:sz="0" w:space="0"/>
          <w:shd w:val="clear" w:fill="FFFFFF"/>
        </w:rPr>
        <w:t>法院电子诉讼平台，进入“电子送达”选择并查看相应案件的诉讼文书。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六、传真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ind w:left="0" w:right="0" w:firstLine="672" w:firstLineChars="200"/>
        <w:jc w:val="both"/>
        <w:textAlignment w:val="auto"/>
        <w:rPr>
          <w:rFonts w:hint="eastAsia" w:ascii="仿宋" w:hAnsi="仿宋" w:eastAsia="仿宋" w:cs="仿宋"/>
          <w:b w:val="0"/>
          <w:bCs/>
          <w:sz w:val="32"/>
          <w:szCs w:val="32"/>
        </w:rPr>
      </w:pPr>
      <w:r>
        <w:rPr>
          <w:rFonts w:hint="eastAsia" w:ascii="仿宋" w:hAnsi="仿宋" w:eastAsia="仿宋" w:cs="仿宋"/>
          <w:i w:val="0"/>
          <w:iCs w:val="0"/>
          <w:caps w:val="0"/>
          <w:spacing w:val="8"/>
          <w:sz w:val="32"/>
          <w:szCs w:val="32"/>
          <w:bdr w:val="none" w:color="auto" w:sz="0" w:space="0"/>
          <w:shd w:val="clear" w:fill="FFFFFF"/>
        </w:rPr>
        <w:t>1.您需要在《送达地址确认书》中提供并确认接收传真的</w:t>
      </w:r>
      <w:r>
        <w:rPr>
          <w:rStyle w:val="6"/>
          <w:rFonts w:hint="eastAsia" w:ascii="仿宋" w:hAnsi="仿宋" w:eastAsia="仿宋" w:cs="仿宋"/>
          <w:b w:val="0"/>
          <w:bCs/>
          <w:i w:val="0"/>
          <w:iCs w:val="0"/>
          <w:caps w:val="0"/>
          <w:spacing w:val="8"/>
          <w:sz w:val="32"/>
          <w:szCs w:val="32"/>
          <w:bdr w:val="none" w:color="auto" w:sz="0" w:space="0"/>
          <w:shd w:val="clear" w:fill="FFFFFF"/>
        </w:rPr>
        <w:t>号码</w:t>
      </w:r>
      <w:r>
        <w:rPr>
          <w:rFonts w:hint="eastAsia" w:ascii="仿宋" w:hAnsi="仿宋" w:eastAsia="仿宋" w:cs="仿宋"/>
          <w:b w:val="0"/>
          <w:bCs/>
          <w:i w:val="0"/>
          <w:iCs w:val="0"/>
          <w:caps w:val="0"/>
          <w:spacing w:val="8"/>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2.您通过《送达地址确认书》上预留的传真号码接收诉讼文书。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 w:hAnsi="仿宋" w:eastAsia="仿宋" w:cs="仿宋"/>
          <w:sz w:val="32"/>
          <w:szCs w:val="32"/>
        </w:rPr>
      </w:pPr>
      <w:r>
        <w:rPr>
          <w:rStyle w:val="6"/>
          <w:rFonts w:hint="eastAsia" w:ascii="仿宋" w:hAnsi="仿宋" w:eastAsia="仿宋" w:cs="仿宋"/>
          <w:i w:val="0"/>
          <w:iCs w:val="0"/>
          <w:caps w:val="0"/>
          <w:spacing w:val="8"/>
          <w:sz w:val="32"/>
          <w:szCs w:val="32"/>
          <w:bdr w:val="none" w:color="auto" w:sz="0" w:space="0"/>
          <w:shd w:val="clear" w:fill="FFFFFF"/>
        </w:rPr>
        <w:t>温馨提示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电子送达具有即时到达的特点，原则上人民法院将诉讼文书送达至您确认的电子送达地址即视为送达成功。您需要及时查收并阅读诉讼文书详细内容，否则，您可能承担相应不利法律后果。比如，因没有及时查看诉讼文书而错过开庭时间的，人民法院可以视为您放弃相关诉讼权利，根据您的不同诉讼身份分别按照撤诉处理或者缺席审判。</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Yjg0NTIyYTY4Y2YzYmY1MDg0ODgzMzcyNzJiNWEifQ=="/>
  </w:docVars>
  <w:rsids>
    <w:rsidRoot w:val="00000000"/>
    <w:rsid w:val="5031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2023-07-26T10:45:45Z</dcterms:created>
  <dc:creator>Hello</dc:creator>
  <cp:lastModifiedBy>L</cp:lastModifiedBy>
  <dcterms:modified xsi:type="dcterms:W3CDTF">2023-07-26T10:58:00Z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CFAE7522D9EF4604A5C3C390BE509639_12</vt:lpwstr>
  </property>
</Properties>
</file>